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F0" w:rsidRPr="00C60D0D" w:rsidRDefault="00EE3AF0" w:rsidP="00EE3AF0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D0D">
        <w:rPr>
          <w:rFonts w:ascii="Times New Roman" w:eastAsia="Times New Roman" w:hAnsi="Times New Roman" w:cs="Times New Roman"/>
          <w:b/>
          <w:sz w:val="24"/>
          <w:szCs w:val="24"/>
        </w:rPr>
        <w:t xml:space="preserve">BẢNG ĐẶC TẢ </w:t>
      </w:r>
      <w:r w:rsidRPr="00C60D0D">
        <w:rPr>
          <w:rFonts w:ascii="Times New Roman" w:hAnsi="Times New Roman" w:cs="Times New Roman"/>
          <w:b/>
          <w:sz w:val="24"/>
          <w:szCs w:val="24"/>
        </w:rPr>
        <w:t>MA TRẬN KIỂM TRA HK2 MÔN SINH HỌC 11A</w:t>
      </w:r>
    </w:p>
    <w:p w:rsidR="00EE3AF0" w:rsidRPr="00C60D0D" w:rsidRDefault="00EE3AF0" w:rsidP="00EE3AF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NĂM HỌC 2021 – 2022</w:t>
      </w:r>
    </w:p>
    <w:tbl>
      <w:tblPr>
        <w:tblW w:w="142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0597"/>
        <w:gridCol w:w="1710"/>
      </w:tblGrid>
      <w:tr w:rsidR="00C60D0D" w:rsidRPr="00C60D0D" w:rsidTr="008A73A2">
        <w:trPr>
          <w:trHeight w:val="562"/>
        </w:trPr>
        <w:tc>
          <w:tcPr>
            <w:tcW w:w="1913" w:type="dxa"/>
            <w:shd w:val="clear" w:color="auto" w:fill="auto"/>
            <w:vAlign w:val="center"/>
          </w:tcPr>
          <w:p w:rsidR="00EE3AF0" w:rsidRPr="00C60D0D" w:rsidRDefault="00EE3AF0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EE3AF0" w:rsidRPr="00C60D0D" w:rsidRDefault="00EE3AF0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597" w:type="dxa"/>
            <w:vAlign w:val="center"/>
          </w:tcPr>
          <w:p w:rsidR="00EE3AF0" w:rsidRPr="00C60D0D" w:rsidRDefault="00EE3AF0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1710" w:type="dxa"/>
            <w:vAlign w:val="center"/>
          </w:tcPr>
          <w:p w:rsidR="00EE3AF0" w:rsidRPr="00C60D0D" w:rsidRDefault="00EE3AF0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60D0D" w:rsidRPr="00C60D0D" w:rsidTr="00EE3AF0">
        <w:tc>
          <w:tcPr>
            <w:tcW w:w="1913" w:type="dxa"/>
            <w:shd w:val="clear" w:color="auto" w:fill="auto"/>
            <w:vAlign w:val="center"/>
          </w:tcPr>
          <w:p w:rsidR="00B56984" w:rsidRPr="00C60D0D" w:rsidRDefault="00B56984" w:rsidP="0035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Sinh trưởng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và phát triển ở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thực vật</w:t>
            </w:r>
          </w:p>
        </w:tc>
        <w:tc>
          <w:tcPr>
            <w:tcW w:w="10597" w:type="dxa"/>
            <w:vAlign w:val="center"/>
          </w:tcPr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sinh trưởng thực vật, sinh trưởng sơ cấp, sinh trưởng thứ cấp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mô phân sinh, liệt kê được các loại mô phân sinh.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vị trí của mô phân sinh đỉnh, mô phân sinh bên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nhân tố bên trong và bên ngoài ảnh hưởng đến sinh trưởng của thực vật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Tái hiện được khái niệm hoocmôn thực vật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loại hoocmôn kích thích và các loại hoocmôn ức chế sinh trưởng ở thực vật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điểm chung của hoocmôn thực vật.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vai trò của từng loại hoocmôn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chức năng của mô phân sinh. Phân biệt các loại mô phân sinh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nhóm thực vật có sinh trưởng sơ cấp, sinh trưởng thứ cấp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sinh trưởng sơ cấp và thứ cấp.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Xác định tuổi của cây dựa vào vòng gỗ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56984" w:rsidRPr="00C60D0D" w:rsidRDefault="00B56984" w:rsidP="0035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kiến thức giải thích một số hiện tượng thực tế</w:t>
            </w:r>
          </w:p>
        </w:tc>
        <w:tc>
          <w:tcPr>
            <w:tcW w:w="1710" w:type="dxa"/>
          </w:tcPr>
          <w:p w:rsidR="00B56984" w:rsidRPr="00C60D0D" w:rsidRDefault="00B56984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2</w:t>
            </w: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,0</w:t>
            </w: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đ</w:t>
            </w:r>
          </w:p>
          <w:p w:rsidR="00B56984" w:rsidRPr="00C60D0D" w:rsidRDefault="00B56984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0,5 </w:t>
            </w: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đ</w:t>
            </w:r>
          </w:p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</w:tc>
      </w:tr>
      <w:tr w:rsidR="00C60D0D" w:rsidRPr="00C60D0D" w:rsidTr="00EE3AF0">
        <w:tc>
          <w:tcPr>
            <w:tcW w:w="1913" w:type="dxa"/>
            <w:shd w:val="clear" w:color="auto" w:fill="auto"/>
            <w:vAlign w:val="center"/>
          </w:tcPr>
          <w:p w:rsidR="00B56984" w:rsidRPr="00C60D0D" w:rsidRDefault="00B56984" w:rsidP="003533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Sinh trưởng và phát triển ở động vật</w:t>
            </w:r>
          </w:p>
        </w:tc>
        <w:tc>
          <w:tcPr>
            <w:tcW w:w="10597" w:type="dxa"/>
          </w:tcPr>
          <w:p w:rsidR="00B56984" w:rsidRPr="00C60D0D" w:rsidRDefault="00B56984" w:rsidP="003533E8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Phân tích được tác động của các nhân tố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sự sinh trưởng, phát triển ở động vật.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Giải thích được một số hiện tượng do ảnh hưởng của nhân tố thức ăn, nhiệt độ, ánh sáng đến sinh trưởng và phát triển ở người và động vật.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Đề xuất biện pháp khắc phục những ảnh hưởng của ngoại cảnh đến sự sinh trưởng, phát triển ở động vật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, cải thiện chất lượng dân số</w:t>
            </w:r>
          </w:p>
          <w:p w:rsidR="00B56984" w:rsidRPr="00C60D0D" w:rsidRDefault="00B56984" w:rsidP="00EE3A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Vận dụng kiến thức vào thực tiễn hay giải thích một số hiện tượng phức tạp trong thực tế</w:t>
            </w:r>
          </w:p>
        </w:tc>
        <w:tc>
          <w:tcPr>
            <w:tcW w:w="1710" w:type="dxa"/>
          </w:tcPr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B56984" w:rsidRPr="00C60D0D" w:rsidRDefault="00B56984" w:rsidP="00B5698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B56984" w:rsidP="00B5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</w:tc>
      </w:tr>
      <w:tr w:rsidR="00C60D0D" w:rsidRPr="00C60D0D" w:rsidTr="00EE3AF0">
        <w:tc>
          <w:tcPr>
            <w:tcW w:w="1913" w:type="dxa"/>
            <w:shd w:val="clear" w:color="auto" w:fill="auto"/>
            <w:vAlign w:val="center"/>
          </w:tcPr>
          <w:p w:rsidR="00B56984" w:rsidRPr="00C60D0D" w:rsidRDefault="00B56984" w:rsidP="00353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984" w:rsidRPr="00C60D0D" w:rsidRDefault="00B56984" w:rsidP="00353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Sinh sản ở thực vật</w:t>
            </w:r>
          </w:p>
        </w:tc>
        <w:tc>
          <w:tcPr>
            <w:tcW w:w="10597" w:type="dxa"/>
          </w:tcPr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Tái hiện được khái niệm chung về sinh sản, sinh sản vô tính ở thực vật.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hình thức sinh sản ở thực vật.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hình thức và đại diện của sinh sản vô tính.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Liệt kê được các kiểu nhân giống vô tính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Nêu vai trò của sinh sản vô tính của thực vật.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Phân biệt được các kiểu sinh sản vô tính ở thực vật trong tự nhiên.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những ưu điểm của phương pháp nhân giống vô tính.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ưu điểm và nhược điểm của phương pháp nhân giống vô tính so với cây trồng từ hạt.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một số kĩ thuật thực hiện trong nhân giống vô tính.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Làm rõ được</w:t>
            </w: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ưu điểm của phương pháp nhân giống vô tính so với cây trồng từ hạt.</w:t>
            </w:r>
          </w:p>
        </w:tc>
        <w:tc>
          <w:tcPr>
            <w:tcW w:w="1710" w:type="dxa"/>
          </w:tcPr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1</w:t>
            </w: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,0 đ</w:t>
            </w: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1,0 đ</w:t>
            </w: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C60D0D" w:rsidP="00C6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</w:tc>
      </w:tr>
      <w:tr w:rsidR="00C60D0D" w:rsidRPr="00C60D0D" w:rsidTr="00EE3AF0">
        <w:tc>
          <w:tcPr>
            <w:tcW w:w="1913" w:type="dxa"/>
            <w:shd w:val="clear" w:color="auto" w:fill="auto"/>
            <w:vAlign w:val="center"/>
          </w:tcPr>
          <w:p w:rsidR="00B56984" w:rsidRPr="00C60D0D" w:rsidRDefault="00B56984" w:rsidP="00353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Sinh sản ở động vật</w:t>
            </w:r>
          </w:p>
        </w:tc>
        <w:tc>
          <w:tcPr>
            <w:tcW w:w="10597" w:type="dxa"/>
          </w:tcPr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B56984" w:rsidRPr="00C60D0D" w:rsidRDefault="00B56984" w:rsidP="00EE3A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các hình thức sinh sản ở động vật.</w:t>
            </w:r>
          </w:p>
          <w:p w:rsidR="00B56984" w:rsidRPr="00C60D0D" w:rsidRDefault="00B56984" w:rsidP="00EE3A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các hình thức sinh sản vô tính ở động vật. Nêu được vai trò của sinh sản vô tính ở động vật.</w:t>
            </w:r>
          </w:p>
          <w:p w:rsidR="00B56984" w:rsidRPr="00C60D0D" w:rsidRDefault="00B56984" w:rsidP="00EE3A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niệm, vai trò và ý nghĩa về sinh sản hữu tính ở động vât.</w:t>
            </w:r>
          </w:p>
          <w:p w:rsidR="00B56984" w:rsidRPr="00C60D0D" w:rsidRDefault="00B56984" w:rsidP="00EE3A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Liệt kê các hình thức thụ tinh ở động vật. Nêu được khái niệm của thụ tinh ngoài và thụ tinh trong. </w:t>
            </w:r>
          </w:p>
          <w:p w:rsidR="00B56984" w:rsidRPr="00C60D0D" w:rsidRDefault="00B56984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B56984" w:rsidRPr="00C60D0D" w:rsidRDefault="00B56984" w:rsidP="005C35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các kiểu sinh sản vô tính ở động vật.</w:t>
            </w:r>
          </w:p>
          <w:p w:rsidR="00B56984" w:rsidRPr="00C60D0D" w:rsidRDefault="00B56984" w:rsidP="005C35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được các hình thức sinh sản vô tính ở các loài động vật. </w:t>
            </w:r>
          </w:p>
          <w:p w:rsidR="00B56984" w:rsidRPr="00C60D0D" w:rsidRDefault="00B56984" w:rsidP="005C35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được cơ sở khoa học của nuôi cấy mô và nhân bản vô tính. </w:t>
            </w:r>
          </w:p>
          <w:p w:rsidR="00B56984" w:rsidRPr="00C60D0D" w:rsidRDefault="00B56984" w:rsidP="005C35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sinh sản vô tính và tái sinh các bộ phận của cơ thể.</w:t>
            </w:r>
          </w:p>
          <w:p w:rsidR="00B56984" w:rsidRPr="00C60D0D" w:rsidRDefault="00B56984" w:rsidP="005C35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Mô tả được hình thức sinh sản hữu tính ở động vật</w:t>
            </w:r>
          </w:p>
          <w:p w:rsidR="00B56984" w:rsidRPr="00C60D0D" w:rsidRDefault="00B56984" w:rsidP="005B015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các hình thức thụ tinh ở động vật.</w:t>
            </w:r>
            <w:r w:rsidRPr="00C60D0D">
              <w:rPr>
                <w:rFonts w:ascii="Times New Roman" w:hAnsi="Times New Roman" w:cs="Times New Roman"/>
                <w:sz w:val="24"/>
                <w:szCs w:val="24"/>
              </w:rPr>
              <w:t xml:space="preserve"> Trình bày được ư</w:t>
            </w:r>
            <w:r w:rsidRPr="00C6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 điểm của thụ tinh trong </w:t>
            </w:r>
          </w:p>
          <w:p w:rsidR="00B56984" w:rsidRPr="00C60D0D" w:rsidRDefault="00B56984" w:rsidP="005C35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đẻ trứng và đẻ con. Trình bày được ưu điểm của mang thai sinh con ở thú.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6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 sánh ư</w:t>
            </w:r>
            <w:r w:rsidRPr="00C60D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 nhược điểm của các hình thức sinh sản vô tính.</w:t>
            </w:r>
          </w:p>
          <w:p w:rsidR="00B56984" w:rsidRPr="00C60D0D" w:rsidRDefault="00B56984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về sinh sản vô tính ở động vật bậc cao.</w:t>
            </w:r>
          </w:p>
          <w:p w:rsidR="00B56984" w:rsidRPr="00C60D0D" w:rsidRDefault="00B56984" w:rsidP="005C35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chiều hướng tiến hóa trong sinh sản hữu tính ở động vật.</w:t>
            </w:r>
          </w:p>
          <w:p w:rsidR="00B56984" w:rsidRPr="00C60D0D" w:rsidRDefault="00B56984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cao: </w:t>
            </w:r>
          </w:p>
          <w:p w:rsidR="00B56984" w:rsidRPr="00C60D0D" w:rsidRDefault="00B56984" w:rsidP="005B015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vào thực tiễn hay giải thích một số hiện tượng phức tạp trong thực tế</w:t>
            </w:r>
          </w:p>
        </w:tc>
        <w:tc>
          <w:tcPr>
            <w:tcW w:w="1710" w:type="dxa"/>
          </w:tcPr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1,0 đ</w:t>
            </w: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1,0 đ</w:t>
            </w: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B56984" w:rsidRPr="00C60D0D" w:rsidRDefault="00C60D0D" w:rsidP="00C60D0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C60D0D" w:rsidRPr="00C60D0D" w:rsidRDefault="00C60D0D" w:rsidP="00C60D0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C60D0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</w:tc>
      </w:tr>
    </w:tbl>
    <w:p w:rsidR="005C356F" w:rsidRPr="00C60D0D" w:rsidRDefault="00EE3AF0" w:rsidP="005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D0D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C60D0D" w:rsidRPr="00C60D0D" w:rsidRDefault="00C60D0D" w:rsidP="005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D0D" w:rsidRPr="00C60D0D" w:rsidRDefault="00C60D0D" w:rsidP="005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D0D" w:rsidRPr="00C60D0D" w:rsidRDefault="00C60D0D" w:rsidP="005B0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D0D" w:rsidRPr="00C60D0D" w:rsidRDefault="00C60D0D" w:rsidP="00EE3AF0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AF0" w:rsidRPr="00C60D0D" w:rsidRDefault="00C60D0D" w:rsidP="00EE3AF0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D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BẢ</w:t>
      </w:r>
      <w:r w:rsidR="00EE3AF0" w:rsidRPr="00C60D0D">
        <w:rPr>
          <w:rFonts w:ascii="Times New Roman" w:eastAsia="Times New Roman" w:hAnsi="Times New Roman" w:cs="Times New Roman"/>
          <w:b/>
          <w:sz w:val="24"/>
          <w:szCs w:val="24"/>
        </w:rPr>
        <w:t xml:space="preserve">NG ĐẶC TẢ </w:t>
      </w:r>
      <w:r w:rsidR="00EE3AF0" w:rsidRPr="00C60D0D">
        <w:rPr>
          <w:rFonts w:ascii="Times New Roman" w:hAnsi="Times New Roman" w:cs="Times New Roman"/>
          <w:b/>
          <w:sz w:val="24"/>
          <w:szCs w:val="24"/>
        </w:rPr>
        <w:t>MA TRẬN KIỂM TRA HK2 MÔN SINH HỌC 11</w:t>
      </w:r>
      <w:r w:rsidR="00EE3AF0" w:rsidRPr="00C60D0D">
        <w:rPr>
          <w:rFonts w:ascii="Times New Roman" w:hAnsi="Times New Roman" w:cs="Times New Roman"/>
          <w:b/>
          <w:sz w:val="24"/>
          <w:szCs w:val="24"/>
        </w:rPr>
        <w:tab/>
        <w:t>D</w:t>
      </w:r>
    </w:p>
    <w:p w:rsidR="00EE3AF0" w:rsidRPr="00C60D0D" w:rsidRDefault="00EE3AF0" w:rsidP="00EE3AF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NĂM HỌC 2021 – 2022</w:t>
      </w:r>
    </w:p>
    <w:tbl>
      <w:tblPr>
        <w:tblW w:w="142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0597"/>
        <w:gridCol w:w="1710"/>
      </w:tblGrid>
      <w:tr w:rsidR="00C60D0D" w:rsidRPr="00C60D0D" w:rsidTr="003533E8">
        <w:trPr>
          <w:trHeight w:val="562"/>
        </w:trPr>
        <w:tc>
          <w:tcPr>
            <w:tcW w:w="1913" w:type="dxa"/>
            <w:shd w:val="clear" w:color="auto" w:fill="auto"/>
            <w:vAlign w:val="center"/>
          </w:tcPr>
          <w:p w:rsidR="005B0156" w:rsidRPr="00C60D0D" w:rsidRDefault="005B0156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5B0156" w:rsidRPr="00C60D0D" w:rsidRDefault="005B0156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597" w:type="dxa"/>
            <w:vAlign w:val="center"/>
          </w:tcPr>
          <w:p w:rsidR="005B0156" w:rsidRPr="00C60D0D" w:rsidRDefault="005B0156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1710" w:type="dxa"/>
            <w:vAlign w:val="center"/>
          </w:tcPr>
          <w:p w:rsidR="005B0156" w:rsidRPr="00C60D0D" w:rsidRDefault="005B0156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60D0D" w:rsidRPr="00C60D0D" w:rsidTr="003533E8">
        <w:tc>
          <w:tcPr>
            <w:tcW w:w="1913" w:type="dxa"/>
            <w:shd w:val="clear" w:color="auto" w:fill="auto"/>
            <w:vAlign w:val="center"/>
          </w:tcPr>
          <w:p w:rsidR="00C60D0D" w:rsidRPr="00C60D0D" w:rsidRDefault="00C60D0D" w:rsidP="0035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Sinh trưởng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và phát triển ở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thực vật</w:t>
            </w:r>
          </w:p>
        </w:tc>
        <w:tc>
          <w:tcPr>
            <w:tcW w:w="10597" w:type="dxa"/>
            <w:vAlign w:val="center"/>
          </w:tcPr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sinh trưởng thực vật, sinh trưởng sơ cấp, sinh trưởng thứ cấp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mô phân sinh, liệt kê được các loại mô phân sinh.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vị trí của mô phân sinh đỉnh, mô phân sinh bên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nhân tố bên trong và bên ngoài ảnh hưởng đến sinh trưởng của thực vật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Tái hiện được khái niệm hoocmôn thực vật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loại hoocmôn kích thích và các loạ</w:t>
            </w:r>
            <w:bookmarkStart w:id="0" w:name="_GoBack"/>
            <w:bookmarkEnd w:id="0"/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i hoocmôn ức chế sinh trưởng ở thực vật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điểm chung của hoocmôn thực vật.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vai trò của từng loại hoocmôn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chức năng của mô phân sinh. Phân biệt các loại mô phân sinh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nhóm thực vật có sinh trưởng sơ cấp, sinh trưởng thứ cấp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sinh trưởng sơ cấp và thứ cấp.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Xác định tuổi của cây dựa vào vòng gỗ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C60D0D" w:rsidRPr="00C60D0D" w:rsidRDefault="00C60D0D" w:rsidP="0035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kiến thức giải thích một số hiện tượng thực tế</w:t>
            </w:r>
          </w:p>
        </w:tc>
        <w:tc>
          <w:tcPr>
            <w:tcW w:w="1710" w:type="dxa"/>
          </w:tcPr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2,0 đ</w:t>
            </w: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</w:tc>
      </w:tr>
      <w:tr w:rsidR="00C60D0D" w:rsidRPr="00C60D0D" w:rsidTr="003533E8">
        <w:tc>
          <w:tcPr>
            <w:tcW w:w="1913" w:type="dxa"/>
            <w:shd w:val="clear" w:color="auto" w:fill="auto"/>
            <w:vAlign w:val="center"/>
          </w:tcPr>
          <w:p w:rsidR="00C60D0D" w:rsidRPr="00C60D0D" w:rsidRDefault="00C60D0D" w:rsidP="003533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Sinh trưởng và phát triển ở động vật</w:t>
            </w:r>
          </w:p>
        </w:tc>
        <w:tc>
          <w:tcPr>
            <w:tcW w:w="10597" w:type="dxa"/>
          </w:tcPr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Liệt kê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các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nhân tố ảnh hưởng đến sự sinh trưởng, phát triển ở động vật.</w:t>
            </w:r>
          </w:p>
          <w:p w:rsidR="00C60D0D" w:rsidRPr="00C60D0D" w:rsidRDefault="00C60D0D" w:rsidP="003533E8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de-DE" w:eastAsia="zh-CN"/>
              </w:rPr>
            </w:pPr>
            <w:r w:rsidRPr="00C60D0D">
              <w:rPr>
                <w:rFonts w:ascii="Times New Roman" w:hAnsi="Times New Roman" w:cs="Times New Roman"/>
                <w:spacing w:val="-6"/>
                <w:sz w:val="24"/>
                <w:szCs w:val="24"/>
                <w:lang w:val="de-DE" w:eastAsia="zh-CN"/>
              </w:rPr>
              <w:t xml:space="preserve">- Nêu được các nhân tố bên ngoài ảnh hưởng đến sinh trưởng và phát triển của động vật. </w:t>
            </w:r>
          </w:p>
          <w:p w:rsidR="00C60D0D" w:rsidRPr="00C60D0D" w:rsidRDefault="00C60D0D" w:rsidP="003533E8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Phân tích được tác động của các nhân tố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sự sinh trưởng, phát triển ở động vật.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60D0D" w:rsidRPr="00C60D0D" w:rsidRDefault="00C60D0D" w:rsidP="003533E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Giải thích được một số hiện tượng do ảnh hưởng của nhân tố thức ăn, nhiệt độ, ánh sáng đến sinh trưởng và phát triển ở người và động vật.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  <w:r w:rsidRPr="00C60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Đề xuất biện pháp khắc phục những ảnh hưởng của ngoại cảnh đến sự sinh trưởng, phát triển ở động vật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, cải thiện chất lượng dân số</w:t>
            </w:r>
          </w:p>
          <w:p w:rsidR="00C60D0D" w:rsidRPr="00C60D0D" w:rsidRDefault="00C60D0D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Vận dụng kiến thức vào thực tiễn hay giải thích một số hiện tượng phức tạp trong thực tế</w:t>
            </w:r>
          </w:p>
        </w:tc>
        <w:tc>
          <w:tcPr>
            <w:tcW w:w="1710" w:type="dxa"/>
          </w:tcPr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0,5 đ </w:t>
            </w: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</w:tc>
      </w:tr>
      <w:tr w:rsidR="00C60D0D" w:rsidRPr="00C60D0D" w:rsidTr="003533E8">
        <w:tc>
          <w:tcPr>
            <w:tcW w:w="1913" w:type="dxa"/>
            <w:shd w:val="clear" w:color="auto" w:fill="auto"/>
            <w:vAlign w:val="center"/>
          </w:tcPr>
          <w:p w:rsidR="00C60D0D" w:rsidRPr="00C60D0D" w:rsidRDefault="00C60D0D" w:rsidP="00353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D0D" w:rsidRPr="00C60D0D" w:rsidRDefault="00C60D0D" w:rsidP="00353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Sinh sản ở thực vật</w:t>
            </w:r>
          </w:p>
        </w:tc>
        <w:tc>
          <w:tcPr>
            <w:tcW w:w="10597" w:type="dxa"/>
          </w:tcPr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Nhận biết:</w:t>
            </w:r>
          </w:p>
          <w:p w:rsidR="00C60D0D" w:rsidRPr="00C60D0D" w:rsidRDefault="00C60D0D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Tái hiện được khái niệm chung về sinh sản, sinh sản vô tính ở thực vật.</w:t>
            </w:r>
          </w:p>
          <w:p w:rsidR="00C60D0D" w:rsidRPr="00C60D0D" w:rsidRDefault="00C60D0D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hình thức sinh sản ở thực vật.</w:t>
            </w:r>
          </w:p>
          <w:p w:rsidR="00C60D0D" w:rsidRPr="00C60D0D" w:rsidRDefault="00C60D0D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hình thức và đại diện của sinh sản vô tính.</w:t>
            </w:r>
          </w:p>
          <w:p w:rsidR="00C60D0D" w:rsidRPr="00C60D0D" w:rsidRDefault="00C60D0D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kiểu nhân giống vô tính</w:t>
            </w:r>
          </w:p>
          <w:p w:rsidR="00C60D0D" w:rsidRPr="00C60D0D" w:rsidRDefault="00C60D0D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Nêu vai trò của sinh sản vô tính của thực vật.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Phân biệt được các kiểu sinh sản vô tính ở thực vật trong tự nhiên.</w:t>
            </w:r>
          </w:p>
          <w:p w:rsidR="00C60D0D" w:rsidRPr="00C60D0D" w:rsidRDefault="00C60D0D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những ưu điểm của phương pháp nhân giống vô tính.</w:t>
            </w:r>
          </w:p>
          <w:p w:rsidR="00C60D0D" w:rsidRPr="00C60D0D" w:rsidRDefault="00C60D0D" w:rsidP="003533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ưu điểm và nhược điểm của phương pháp nhân giống vô tính so với cây trồng từ hạt.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một số kĩ thuật thực hiện trong nhân giống vô tính.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Làm rõ được</w:t>
            </w: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ưu điểm của phương pháp nhân giống vô tính so với cây trồng từ hạt.</w:t>
            </w:r>
          </w:p>
        </w:tc>
        <w:tc>
          <w:tcPr>
            <w:tcW w:w="1710" w:type="dxa"/>
          </w:tcPr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1,0 đ</w:t>
            </w: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1,0 đ</w:t>
            </w: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</w:tc>
      </w:tr>
      <w:tr w:rsidR="00C60D0D" w:rsidRPr="00C60D0D" w:rsidTr="003533E8">
        <w:tc>
          <w:tcPr>
            <w:tcW w:w="1913" w:type="dxa"/>
            <w:shd w:val="clear" w:color="auto" w:fill="auto"/>
            <w:vAlign w:val="center"/>
          </w:tcPr>
          <w:p w:rsidR="00C60D0D" w:rsidRPr="00C60D0D" w:rsidRDefault="00C60D0D" w:rsidP="00353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Sinh sản hữu tính ở thực vật</w:t>
            </w:r>
          </w:p>
        </w:tc>
        <w:tc>
          <w:tcPr>
            <w:tcW w:w="10597" w:type="dxa"/>
          </w:tcPr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Phát biểu được khái niệm và liệt kê được các đặc trưng của sinh sản hũu tính ở thực vật.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quá trình hình thành hạt phấn và túi phôi ở thực vật.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Nêu khái niệm thụ phấn và thụ tinh ở thực vật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Nêu được ưu điểm của sinh sản hữu tính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C60D0D" w:rsidRPr="00C60D0D" w:rsidRDefault="00C60D0D" w:rsidP="005B015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60D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0D0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Hiểu được vì sao khi quả chín thường có màu sắc đẹp và hương vị hấp dẫn.</w:t>
            </w:r>
          </w:p>
          <w:p w:rsidR="00C60D0D" w:rsidRPr="00C60D0D" w:rsidRDefault="00C60D0D" w:rsidP="005B0156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0D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biệt </w:t>
            </w:r>
            <w:r w:rsidRPr="00C60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thụ phấn và thụ tinh , </w:t>
            </w:r>
            <w:r w:rsidRPr="00C60D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tự thụ phấn và thụ phấn chéo.</w:t>
            </w:r>
          </w:p>
          <w:p w:rsidR="00C60D0D" w:rsidRPr="00C60D0D" w:rsidRDefault="00C60D0D" w:rsidP="005B0156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0D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biệt hai loại hạt</w:t>
            </w:r>
            <w:r w:rsidRPr="00C60D0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60D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Hạt có nội nhũ</w:t>
            </w:r>
            <w:r w:rsidRPr="00C60D0D">
              <w:rPr>
                <w:rFonts w:ascii="Times New Roman" w:hAnsi="Times New Roman" w:cs="Times New Roman"/>
                <w:sz w:val="26"/>
                <w:szCs w:val="26"/>
              </w:rPr>
              <w:t xml:space="preserve"> và h</w:t>
            </w:r>
            <w:r w:rsidRPr="00C60D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ạt không có nội nhũ.</w:t>
            </w:r>
          </w:p>
          <w:p w:rsidR="00C60D0D" w:rsidRPr="00C60D0D" w:rsidRDefault="00C60D0D" w:rsidP="005B0156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0D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Xác định nguồn gốc tạo thành phôi, hạt, nội nhũ, quả.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6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60D0D">
              <w:rPr>
                <w:rFonts w:ascii="Times New Roman" w:hAnsi="Times New Roman" w:cs="Times New Roman"/>
                <w:sz w:val="24"/>
                <w:szCs w:val="24"/>
              </w:rPr>
              <w:t xml:space="preserve">Giải thích </w:t>
            </w:r>
            <w:r w:rsidRPr="00C6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quá trình thụ tinh kép. 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dụng:  </w:t>
            </w:r>
          </w:p>
          <w:p w:rsidR="00C60D0D" w:rsidRPr="00C60D0D" w:rsidRDefault="00C60D0D" w:rsidP="001369E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Giải thích được </w:t>
            </w:r>
            <w:r w:rsidRPr="00C60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ưu điểm của sinh sản hữu tính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60D0D">
              <w:rPr>
                <w:rFonts w:ascii="Times New Roman" w:hAnsi="Times New Roman" w:cs="Times New Roman"/>
                <w:sz w:val="24"/>
                <w:szCs w:val="24"/>
              </w:rPr>
              <w:t>Giải thích được</w:t>
            </w:r>
            <w:r w:rsidRPr="00C6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cơ sở để tạo quả không hạt</w:t>
            </w:r>
            <w:r w:rsidRPr="00C60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kiến thức giải thích một số hiện tượng thực tế</w:t>
            </w:r>
          </w:p>
          <w:p w:rsidR="00C60D0D" w:rsidRPr="00C60D0D" w:rsidRDefault="00C60D0D" w:rsidP="003533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cao: </w:t>
            </w:r>
          </w:p>
          <w:p w:rsidR="00C60D0D" w:rsidRPr="00C60D0D" w:rsidRDefault="00C60D0D" w:rsidP="0035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sz w:val="24"/>
                <w:szCs w:val="24"/>
              </w:rPr>
              <w:t>- Đề xuất phương án tạo quả không hạt</w:t>
            </w:r>
          </w:p>
          <w:p w:rsidR="00C60D0D" w:rsidRPr="00C60D0D" w:rsidRDefault="00C60D0D" w:rsidP="00136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đánh giá, giải thích một số hiện tượng thực tế</w:t>
            </w:r>
          </w:p>
        </w:tc>
        <w:tc>
          <w:tcPr>
            <w:tcW w:w="1710" w:type="dxa"/>
          </w:tcPr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1,0 đ</w:t>
            </w: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1,0 đ</w:t>
            </w: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  <w:p w:rsidR="00C60D0D" w:rsidRPr="00C60D0D" w:rsidRDefault="00C60D0D" w:rsidP="003C3272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60D0D" w:rsidRPr="00C60D0D" w:rsidRDefault="00C60D0D" w:rsidP="003C32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0,5 đ</w:t>
            </w:r>
          </w:p>
        </w:tc>
      </w:tr>
    </w:tbl>
    <w:p w:rsidR="005B0156" w:rsidRPr="00C60D0D" w:rsidRDefault="005B0156" w:rsidP="00EE3AF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0156" w:rsidRPr="00C60D0D" w:rsidSect="005B0156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F0"/>
    <w:rsid w:val="0005765B"/>
    <w:rsid w:val="001369EC"/>
    <w:rsid w:val="005B0156"/>
    <w:rsid w:val="005C356F"/>
    <w:rsid w:val="00B56984"/>
    <w:rsid w:val="00C60D0D"/>
    <w:rsid w:val="00E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2022-04-16T09:02:00Z</dcterms:created>
  <dcterms:modified xsi:type="dcterms:W3CDTF">2022-04-16T15:01:00Z</dcterms:modified>
</cp:coreProperties>
</file>